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05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320"/>
        <w:gridCol w:w="964"/>
        <w:gridCol w:w="417"/>
        <w:gridCol w:w="397"/>
        <w:gridCol w:w="454"/>
        <w:gridCol w:w="141"/>
        <w:gridCol w:w="284"/>
        <w:gridCol w:w="617"/>
        <w:gridCol w:w="375"/>
        <w:gridCol w:w="426"/>
        <w:gridCol w:w="100"/>
        <w:gridCol w:w="608"/>
        <w:gridCol w:w="233"/>
        <w:gridCol w:w="836"/>
        <w:gridCol w:w="632"/>
        <w:gridCol w:w="675"/>
        <w:gridCol w:w="2444"/>
        <w:gridCol w:w="1559"/>
        <w:gridCol w:w="426"/>
        <w:gridCol w:w="566"/>
        <w:gridCol w:w="196"/>
        <w:gridCol w:w="371"/>
        <w:gridCol w:w="567"/>
        <w:gridCol w:w="1883"/>
      </w:tblGrid>
      <w:tr w:rsidR="00265242" w:rsidRPr="00BF7375" w:rsidTr="00265242">
        <w:trPr>
          <w:trHeight w:val="1280"/>
        </w:trPr>
        <w:tc>
          <w:tcPr>
            <w:tcW w:w="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42" w:rsidRPr="00BF7375" w:rsidRDefault="00265242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42" w:rsidRPr="00BF7375" w:rsidRDefault="00265242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42" w:rsidRPr="00BF7375" w:rsidRDefault="00265242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42" w:rsidRPr="00BF7375" w:rsidRDefault="00265242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42" w:rsidRPr="00BF7375" w:rsidRDefault="00265242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42" w:rsidRPr="00BF7375" w:rsidRDefault="00265242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42" w:rsidRPr="00BF7375" w:rsidRDefault="00265242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42" w:rsidRPr="00BF7375" w:rsidRDefault="00265242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42" w:rsidRPr="00BF7375" w:rsidRDefault="00265242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42" w:rsidRPr="00BF7375" w:rsidRDefault="00265242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42" w:rsidRPr="00BF7375" w:rsidRDefault="00265242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42" w:rsidRPr="00BF7375" w:rsidRDefault="00265242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42" w:rsidRPr="00BF7375" w:rsidRDefault="00265242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8A2" w:rsidRDefault="003978A2" w:rsidP="003978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постановлению администрации района</w:t>
            </w: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 24.11.2015 № 1096-п</w:t>
            </w:r>
          </w:p>
          <w:p w:rsidR="003978A2" w:rsidRPr="00713176" w:rsidRDefault="003978A2" w:rsidP="003978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ред. постановлений</w:t>
            </w: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Кежемского района от 01.12.2015 №1111-п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от 27.05.2016 № 462-п</w:t>
            </w:r>
            <w:bookmarkStart w:id="0" w:name="_GoBack"/>
            <w:bookmarkEnd w:id="0"/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265242" w:rsidRPr="00BF7375" w:rsidRDefault="00265242" w:rsidP="00AD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7375" w:rsidRPr="00BF7375" w:rsidTr="009165FE">
        <w:trPr>
          <w:trHeight w:val="690"/>
        </w:trPr>
        <w:tc>
          <w:tcPr>
            <w:tcW w:w="16058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375" w:rsidRP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Ведомственный перечень муниципальных услуг (работ), оказываемых (выполняемых) Кежемским муниципальным бюджетным учреждением "Комплексный центр социального обслуживания населения"</w:t>
            </w:r>
          </w:p>
        </w:tc>
      </w:tr>
      <w:tr w:rsidR="00BF7375" w:rsidRPr="00BF7375" w:rsidTr="00D552A4">
        <w:trPr>
          <w:trHeight w:val="465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BF7375" w:rsidRPr="00BF7375" w:rsidTr="00D552A4">
        <w:trPr>
          <w:trHeight w:val="36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375" w:rsidRPr="00BF7375" w:rsidRDefault="00BF7375" w:rsidP="00BE4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375" w:rsidRPr="00BF7375" w:rsidRDefault="00BF7375" w:rsidP="00BE4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 услуги (работы)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F7375" w:rsidRPr="00BF7375" w:rsidRDefault="00BF7375" w:rsidP="00BE473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классификатора видов экономической деятельности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(ОКВЭД)</w:t>
            </w: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F7375" w:rsidRPr="00BF7375" w:rsidRDefault="00BF7375" w:rsidP="00BE473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Признак отнесения к услуге или работе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F7375" w:rsidRPr="00BF7375" w:rsidRDefault="00BF7375" w:rsidP="00BE473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органа, осуществляющего функции и полномочия учредителя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F7375" w:rsidRPr="00BF7375" w:rsidRDefault="00BF7375" w:rsidP="00BE473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органа, осуществляющего функции и полномочия учредителя*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F7375" w:rsidRPr="00BF7375" w:rsidRDefault="00BF7375" w:rsidP="00BE473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районного муниципального учреждения и его код 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в соответствии с реестром участников бюджетного процесса</w:t>
            </w:r>
          </w:p>
        </w:tc>
        <w:tc>
          <w:tcPr>
            <w:tcW w:w="10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F7375" w:rsidRPr="00BF7375" w:rsidRDefault="00BF7375" w:rsidP="00BE473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муниципальной услуги (работы)**</w:t>
            </w:r>
          </w:p>
        </w:tc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F7375" w:rsidRPr="00BF7375" w:rsidRDefault="00BF7375" w:rsidP="00BE473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Условия (формы) оказания муниципальной услуги (выполнения работы)</w:t>
            </w:r>
          </w:p>
        </w:tc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F7375" w:rsidRPr="00BF7375" w:rsidRDefault="00BF7375" w:rsidP="00BE473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 деятельности районного муниципального учреждения</w:t>
            </w:r>
          </w:p>
        </w:tc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375" w:rsidRPr="00BF7375" w:rsidRDefault="00BF7375" w:rsidP="00BE4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Категория потребителей муниципальной услуги (работы)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375" w:rsidRPr="00BF7375" w:rsidRDefault="00BF7375" w:rsidP="00BE4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Показатели, характеризующие качество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375" w:rsidRPr="00BF7375" w:rsidRDefault="00BF7375" w:rsidP="00BE4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Показатели, характеризующие объем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F7375" w:rsidRPr="00BF7375" w:rsidRDefault="00BF7375" w:rsidP="00BE473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Платность услуги (работы)</w:t>
            </w:r>
          </w:p>
        </w:tc>
        <w:tc>
          <w:tcPr>
            <w:tcW w:w="18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375" w:rsidRPr="00BF7375" w:rsidRDefault="00BF7375" w:rsidP="00BE4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Реквизиты нормативных правовых актов, являющихся основанием для включения</w:t>
            </w:r>
          </w:p>
        </w:tc>
      </w:tr>
      <w:tr w:rsidR="00BF7375" w:rsidRPr="00BF7375" w:rsidTr="00D552A4">
        <w:trPr>
          <w:cantSplit/>
          <w:trHeight w:val="268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BF7375" w:rsidRPr="00BF7375" w:rsidRDefault="00BF7375" w:rsidP="009165F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F7375" w:rsidRPr="00BF7375" w:rsidRDefault="00BF7375" w:rsidP="009165F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F7375" w:rsidRPr="00BF7375" w:rsidRDefault="00BF7375" w:rsidP="009165F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7375" w:rsidRPr="00BF7375" w:rsidTr="00D552A4">
        <w:trPr>
          <w:trHeight w:val="3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F7375" w:rsidRP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F7375" w:rsidRP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F7375" w:rsidRP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F7375" w:rsidRP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F7375" w:rsidRP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F7375" w:rsidRP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F7375" w:rsidRP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F7375" w:rsidRP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F7375" w:rsidRP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F7375" w:rsidRP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F7375" w:rsidRP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F7375" w:rsidRP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F7375" w:rsidRP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F7375" w:rsidRP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F7375" w:rsidRP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F7375" w:rsidRP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F7375" w:rsidRP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</w:t>
            </w:r>
          </w:p>
        </w:tc>
      </w:tr>
      <w:tr w:rsidR="00BF7375" w:rsidRPr="00BF7375" w:rsidTr="00D552A4">
        <w:trPr>
          <w:trHeight w:val="1062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социального </w:t>
            </w:r>
            <w:proofErr w:type="gramStart"/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обслуживания</w:t>
            </w:r>
            <w:proofErr w:type="gramEnd"/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B5F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стационарной форме</w:t>
            </w: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включая оказание социально-бытовых услуг,</w:t>
            </w:r>
            <w:r w:rsidR="00A9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85.31; 85.32 </w:t>
            </w: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F7375" w:rsidRPr="00BF7375" w:rsidRDefault="00BF7375" w:rsidP="00BE473F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Кежемского района, Управление социальной защиты населения Администрации Кежемского района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D552A4" w:rsidRDefault="00BF7375" w:rsidP="00D552A4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Кежемское муниципальное бюджетное учреждение </w:t>
            </w:r>
          </w:p>
          <w:p w:rsidR="00BF7375" w:rsidRPr="00BF7375" w:rsidRDefault="00BF7375" w:rsidP="00D552A4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"Комплексный центр социального обслуживания населения"</w:t>
            </w:r>
          </w:p>
        </w:tc>
        <w:tc>
          <w:tcPr>
            <w:tcW w:w="10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социального обслуживания при постоянном, временном (на срок, определенный индивидуальной программой) или пятидневном (в неделю) круглосуточном проживании в организации социального обслуживания</w:t>
            </w:r>
          </w:p>
        </w:tc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F7375" w:rsidRPr="004B5FA6" w:rsidRDefault="00BF7375" w:rsidP="00BE473F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B5FA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Очно</w:t>
            </w:r>
          </w:p>
        </w:tc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F7375" w:rsidRPr="00BF7375" w:rsidRDefault="00BF7375" w:rsidP="00BE473F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Организации социального обслуживания</w:t>
            </w:r>
          </w:p>
        </w:tc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Гражданин при наличии иных обстоятельств, которые ухудшают или способны ухудшить условия его жизнедеятельности;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Гражданин при отсутствии работы и средств к существованию;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Гражданин при отсутствии определенного места жительства, в том числе у лица, не достигшего возраста двадцати трех лет и завершившего пребывание в организации для детей-сирот и детей, оставшихся без попечения родителей;</w:t>
            </w:r>
            <w:proofErr w:type="gramEnd"/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Гражданин при наличии внутрисемейного конфликта, в том числе с лицами с наркотической или алкогольной зависимостью, лицами, имеющими пристрастие к азартным играм, лицами, страдающими психическими расстройствами, наличие насилия в семье;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Гражданин при отсутствии возможности обеспечения ухода (в том числе временного) за инвалидом, ребенком, детьми, а также отсутствие попечения над 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ними;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Гражданин при наличии ребенка или детей (в том числе находящихся под опекой, попечительством), испытывающих трудности в социальной адаптации;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Гражданин при наличии в семье инвалида или инвалидов, в том числе ребенка-инвалида или детей-инвалидов, нуждающихся в постоянном постороннем уходе;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Гражданин полностью или частично утративший способность либо возможности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Доля получателей социальных услуг, получающих социальные услуги</w:t>
            </w:r>
            <w:proofErr w:type="gramStart"/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="00A97E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proofErr w:type="gramEnd"/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 общего числа получателей социальных услуг, заключивших договор о социальном обслуживании с организацией;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Количество нарушений санитарного законодательства в отчетном году, выявленных при проведении проверок;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Удовлетворенность получателей социальных услуг в оказанных социальных услугах;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Укомплектование организации специалистами, оказывающими социальные услуги;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gramStart"/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Доля получателей социальных услуг, получающих социальные услуги с использованием современных технологий от общего числа получателей социальных услуг, находящихся на социальном обслуживании в организации;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Доступность получения социальных услуг в организации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(возможность сопровождения получателя социальных услуг при передвижении по территории учреждения социального обслуживания, а также при 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пользовании услугами;</w:t>
            </w:r>
            <w:proofErr w:type="gramEnd"/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информации; </w:t>
            </w:r>
            <w:proofErr w:type="gramStart"/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дублирование текстовых сообщений голосовыми сообщениями, оснащение учреждения 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учреждения;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</w:t>
            </w:r>
            <w:proofErr w:type="spellStart"/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сурдоперевода</w:t>
            </w:r>
            <w:proofErr w:type="spellEnd"/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  <w:proofErr w:type="gramEnd"/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     %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F7375" w:rsidRPr="00BF7375" w:rsidRDefault="00BF7375" w:rsidP="00BE473F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Численность граждан, получивших социальные услуги 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F7375" w:rsidRPr="00BF7375" w:rsidRDefault="00BF7375" w:rsidP="00BE473F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F7375" w:rsidRPr="00BF7375" w:rsidRDefault="00BF7375" w:rsidP="00BE473F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услуга бесплатная;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муниципальная услуга платная</w:t>
            </w:r>
          </w:p>
        </w:tc>
        <w:tc>
          <w:tcPr>
            <w:tcW w:w="18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E4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закон от 28.12.2013 442-ФЗ «Об основах социального обслуживания граждан в Российской Федерации»;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Закон Красноярского края  от 16.12.2014 № 7-3023 «Об организации социального обслуживания граждан в Красноярском крае»;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Закон Красноярского края от 09.12.2010 № 11-5397 «О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</w:t>
            </w:r>
            <w:r w:rsidR="00BE4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бслуживания граждан»</w:t>
            </w:r>
            <w:proofErr w:type="gramEnd"/>
          </w:p>
        </w:tc>
      </w:tr>
      <w:tr w:rsidR="00BF7375" w:rsidRPr="00BF7375" w:rsidTr="00D552A4">
        <w:trPr>
          <w:trHeight w:val="819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7375" w:rsidRPr="00BF7375" w:rsidTr="00D552A4">
        <w:trPr>
          <w:trHeight w:val="819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7375" w:rsidRPr="00BF7375" w:rsidTr="00D552A4">
        <w:trPr>
          <w:trHeight w:val="97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7375" w:rsidRPr="00BF7375" w:rsidTr="00D552A4">
        <w:trPr>
          <w:trHeight w:val="1119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социального обслуживания </w:t>
            </w:r>
            <w:r w:rsidRPr="004B5F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полустационарной форме</w:t>
            </w: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включая</w:t>
            </w:r>
            <w:proofErr w:type="gramEnd"/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оказание социально-бытовых услуг,</w:t>
            </w:r>
            <w:r w:rsidR="00A9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социально-медицинских услуг, социально-психологических услуг, социально-педагогических услуг, социально-трудовых услуг, социально-правовых </w:t>
            </w:r>
            <w:proofErr w:type="spellStart"/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услугх</w:t>
            </w:r>
            <w:proofErr w:type="spellEnd"/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85.32; 85.31 </w:t>
            </w: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F7375" w:rsidRPr="00BF7375" w:rsidRDefault="00BF7375" w:rsidP="00265242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Кежемского района, Управление социальной защиты населения Администрации Кежемского района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Кежемское муниципальное бюджетное учреждение "Комплексный центр социального обслуживания населения"</w:t>
            </w:r>
          </w:p>
        </w:tc>
        <w:tc>
          <w:tcPr>
            <w:tcW w:w="10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социального обслуживания в определенное время суток</w:t>
            </w:r>
          </w:p>
        </w:tc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F7375" w:rsidRPr="004B5FA6" w:rsidRDefault="00BF7375" w:rsidP="00265242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B5FA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Очно</w:t>
            </w:r>
          </w:p>
        </w:tc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F7375" w:rsidRPr="00BF7375" w:rsidRDefault="00BF7375" w:rsidP="00265242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Организации социального обслуживания</w:t>
            </w:r>
          </w:p>
        </w:tc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Гражданин полностью или частично утративший способность либо возможности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>Гражданин при отсутствии возможности обеспечения ухода (в том числе временного) за инвалидом, ребенком, детьми, а также отсутствие попечения над ними;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>Гражданин при отсутствии определенного места жительства, в том числе у лица, не достигшего возраста двадцати трех лет и завершившего пребывание в организации для детей-сирот и детей, оставшихся без попечения родителей;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>Гражданин при наличии в семье инвалида или инвалидов, в том числе ребенка-инвалида или детей-инвалидов, нуждающихся в постоянном постороннем уходе;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  <w:proofErr w:type="gramStart"/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Гражданин при наличии ребенка или детей (в том числе находящихся под опекой, 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попечительством), испытывающих трудности в социальной адаптации;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>Гражданин при наличии внутрисемейного конфликта, в том числе с лицами с наркотической или алкогольной зависимостью, лицами, имеющими пристрастие к азартным играм, лицами, страдающими психическими расстройствами, наличие насилия в семье;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>Гражданин при отсутствии работы и средств к существованию;</w:t>
            </w:r>
            <w:proofErr w:type="gramEnd"/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>Гражданин при наличии иных обстоятельств, которые ухудшают или способны ухудшить условия его жизнедеятельности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Доля получателей социальных услуг, получающих социальные услуги, от общего числа получателей социальных услуг, заключивших договор о социальном обслуживании с организацией;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>Количество нарушений санитарного законодательства в отчетном году, выявленных при проведении проверок;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>Удовлетворенность получателей социальных услуг в оказанных социальных услугах;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>Укомплектование организации специалистами, оказывающими социальные услуги;</w:t>
            </w:r>
            <w:proofErr w:type="gramEnd"/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  <w:proofErr w:type="gramStart"/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получателей социальных услуг, получающих социальные 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услуги с использованием современных технологий от общего числа получателей социальных услуг, находящихся на социальном обслуживании в организации;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>Доступность получения социальных услуг в организации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 xml:space="preserve">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услугами;</w:t>
            </w:r>
            <w:proofErr w:type="gramEnd"/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возможность для самостоятельного 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информации; </w:t>
            </w:r>
            <w:proofErr w:type="gramStart"/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дублирование текстовых сообщений голосовыми сообщениями, оснащение учреждения социального обслуживания знаками, выполненными рельефно-точечным 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шрифтом Брайля, ознакомление с их помощью с надписями, знаками и иной текстовой и графической информацией на территории учреждения;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</w:t>
            </w:r>
            <w:proofErr w:type="spellStart"/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сурдоперевода</w:t>
            </w:r>
            <w:proofErr w:type="spellEnd"/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  <w:proofErr w:type="gramEnd"/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%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F7375" w:rsidRPr="00BF7375" w:rsidRDefault="00BF7375" w:rsidP="00265242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Численность граждан, получивших социальные услуги 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F7375" w:rsidRPr="00BF7375" w:rsidRDefault="00BF7375" w:rsidP="00265242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F7375" w:rsidRPr="00BF7375" w:rsidRDefault="00BF7375" w:rsidP="00265242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услуга бесплатная;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>муниципальная услуга платная</w:t>
            </w:r>
          </w:p>
        </w:tc>
        <w:tc>
          <w:tcPr>
            <w:tcW w:w="18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закон от 28.12.2013 442-ФЗ «Об основах социального обслуживания граждан в Российской Федерации»;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>Закон Красноярского края  от 16.12.2014 № 7-3023 «Об организации социального обслуживания граждан в Красноярском крае»;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>Закон Красноярского края от 09.12.2010 № 11-5397 «О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граждан»</w:t>
            </w:r>
            <w:proofErr w:type="gramEnd"/>
          </w:p>
        </w:tc>
      </w:tr>
      <w:tr w:rsidR="00BF7375" w:rsidRPr="00BF7375" w:rsidTr="00D552A4">
        <w:trPr>
          <w:trHeight w:val="819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7375" w:rsidRPr="00BF7375" w:rsidTr="00D552A4">
        <w:trPr>
          <w:trHeight w:val="819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7375" w:rsidRPr="00BF7375" w:rsidTr="00D552A4">
        <w:trPr>
          <w:trHeight w:val="1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7375" w:rsidRPr="00BF7375" w:rsidTr="00D552A4">
        <w:trPr>
          <w:trHeight w:val="819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социального обслуживания </w:t>
            </w:r>
            <w:r w:rsidRPr="004B5F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форме на дому</w:t>
            </w: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включая</w:t>
            </w:r>
            <w:proofErr w:type="gramEnd"/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оказание социально-бытовых услуг,</w:t>
            </w:r>
            <w:r w:rsidR="00A9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социально-медицинских услуг,</w:t>
            </w:r>
            <w:r w:rsidR="00A9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</w:t>
            </w: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услуг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85.31; 85.32 </w:t>
            </w: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F7375" w:rsidRPr="00BF7375" w:rsidRDefault="00BF7375" w:rsidP="00265242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Кежемского района, Управление социальной защиты населения Администрации Кежемского района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F7375" w:rsidRPr="00BF7375" w:rsidRDefault="00BF7375" w:rsidP="00265242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А2662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Кежемское муниципальное бюджетное учреждение "Комплексный центр социального обслуживания населения"</w:t>
            </w:r>
          </w:p>
        </w:tc>
        <w:tc>
          <w:tcPr>
            <w:tcW w:w="10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социального обслуживания на дому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F7375" w:rsidRPr="004B5FA6" w:rsidRDefault="00BF7375" w:rsidP="00265242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B5FA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Очно</w:t>
            </w:r>
          </w:p>
        </w:tc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F7375" w:rsidRPr="00BF7375" w:rsidRDefault="00BF7375" w:rsidP="00265242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Организации социального обслуживания</w:t>
            </w:r>
          </w:p>
        </w:tc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Гражданин полностью или частично утративший способность либо возможности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>Гражданин при наличии в семье инвалида или инвалидов, в том числе ребенка-инвалида или детей-инвалидов, нуждающихся в постоянном постороннем уходе;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>Гражданин при наличии ребенка или детей (в том числе находящихся под опекой, попечительством), испытывающих трудности в социальной адаптации;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 xml:space="preserve">Гражданин при отсутствии возможности обеспечения ухода (в том числе временного) за инвалидом, ребенком, детьми, а также 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отсутствие попечения над ними;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  <w:proofErr w:type="gramStart"/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Гражданин при наличии внутрисемейного конфликта, в том числе с лицами с наркотической или алкогольной зависимостью, лицами, имеющими пристрастие к азартным играм, лицами, страдающими психическими расстройствами, наличие насилия в семье;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>Гражданин при отсутствии определенного места жительства, в том числе у лица, не достигшего возраста двадцати трех лет и завершившего пребывание в организации для детей-сирот и детей, оставшихся без попечения родителей;</w:t>
            </w:r>
            <w:proofErr w:type="gramEnd"/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>Гражданин при отсутствии работы и средств к существованию;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>Гражданин при наличии иных обстоятельств, которые ухудшают или способны ухудшить условия его жизнедеятельности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Доля получателей социальных услуг, получающих социальные услуги, от общего числа получателей социальных услуг, заключивших договор о социальном обслуживании с организацией;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>Удовлетворенность получателей социальных услуг в оказанных социальных услугах;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>Укомплектование организации специалистами, оказывающими социальные услуги;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 xml:space="preserve">Доля получателей социальных услуг, получающих 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социальные услуги с использованием современных технологий от общего числа получателей социальных услуг, находящихся на социальном обслуживании в организации</w:t>
            </w:r>
            <w:proofErr w:type="gramEnd"/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%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F7375" w:rsidRPr="00BF7375" w:rsidRDefault="00BF7375" w:rsidP="00265242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F7375" w:rsidRPr="00BF7375" w:rsidRDefault="00BF7375" w:rsidP="00265242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F7375" w:rsidRPr="00BF7375" w:rsidRDefault="00BF7375" w:rsidP="00265242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услуга бесплатная;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>муниципальная услуга платная</w:t>
            </w:r>
          </w:p>
        </w:tc>
        <w:tc>
          <w:tcPr>
            <w:tcW w:w="18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закон от 28.12.2013 442-ФЗ «Об основах социального обслуживания граждан в Российской Федерации»;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>Закон Красноярского края  от 16.12.2014 № 7-3023 «Об организации социального обслуживания граждан в Красноярском крае»;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>Закон Красноярского края от 09.12.2010 № 11-5397 «О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граждан»</w:t>
            </w:r>
            <w:proofErr w:type="gramEnd"/>
          </w:p>
        </w:tc>
      </w:tr>
      <w:tr w:rsidR="00BF7375" w:rsidRPr="00BF7375" w:rsidTr="00D552A4">
        <w:trPr>
          <w:trHeight w:val="817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F7375" w:rsidRPr="004B5FA6" w:rsidRDefault="00BF7375" w:rsidP="00265242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B5FA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Заочно</w:t>
            </w: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7375" w:rsidRPr="00BF7375" w:rsidTr="00D552A4">
        <w:trPr>
          <w:trHeight w:val="23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7375" w:rsidRPr="00BF7375" w:rsidTr="00BE473F">
        <w:trPr>
          <w:trHeight w:val="465"/>
        </w:trPr>
        <w:tc>
          <w:tcPr>
            <w:tcW w:w="1360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 - код органа, осуществляющего функции и полномочия учредителя, в соответствии с реестром участников бюджетного процесса, а также отдельных юридических лиц, не являющихся участниками бюджетного процесса, формирование и ведение которого осуществляется в порядке, устанавливаемом Министерством финансов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7375" w:rsidRPr="00BF7375" w:rsidTr="00BE473F">
        <w:trPr>
          <w:trHeight w:val="546"/>
        </w:trPr>
        <w:tc>
          <w:tcPr>
            <w:tcW w:w="1360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** - содержание государственной услуги (работы) устанавливается в соответствии с базовым (отраслевым) перечнем государственных и муниципальных услуг по виду деятельности 22 "Социальная защита"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541972" w:rsidRPr="00BF7375" w:rsidRDefault="00541972" w:rsidP="00BF7375">
      <w:pPr>
        <w:rPr>
          <w:rFonts w:ascii="Times New Roman" w:hAnsi="Times New Roman" w:cs="Times New Roman"/>
          <w:sz w:val="20"/>
          <w:szCs w:val="20"/>
        </w:rPr>
      </w:pPr>
    </w:p>
    <w:sectPr w:rsidR="00541972" w:rsidRPr="00BF7375" w:rsidSect="00172839">
      <w:headerReference w:type="default" r:id="rId8"/>
      <w:pgSz w:w="16838" w:h="11906" w:orient="landscape"/>
      <w:pgMar w:top="709" w:right="1134" w:bottom="284" w:left="1134" w:header="708" w:footer="44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40B" w:rsidRDefault="00AF440B" w:rsidP="00BD61FF">
      <w:pPr>
        <w:spacing w:after="0" w:line="240" w:lineRule="auto"/>
      </w:pPr>
      <w:r>
        <w:separator/>
      </w:r>
    </w:p>
  </w:endnote>
  <w:endnote w:type="continuationSeparator" w:id="0">
    <w:p w:rsidR="00AF440B" w:rsidRDefault="00AF440B" w:rsidP="00BD6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40B" w:rsidRDefault="00AF440B" w:rsidP="00BD61FF">
      <w:pPr>
        <w:spacing w:after="0" w:line="240" w:lineRule="auto"/>
      </w:pPr>
      <w:r>
        <w:separator/>
      </w:r>
    </w:p>
  </w:footnote>
  <w:footnote w:type="continuationSeparator" w:id="0">
    <w:p w:rsidR="00AF440B" w:rsidRDefault="00AF440B" w:rsidP="00BD61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0416160"/>
      <w:docPartObj>
        <w:docPartGallery w:val="Page Numbers (Top of Page)"/>
        <w:docPartUnique/>
      </w:docPartObj>
    </w:sdtPr>
    <w:sdtEndPr/>
    <w:sdtContent>
      <w:p w:rsidR="00172839" w:rsidRDefault="0017283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78A2">
          <w:rPr>
            <w:noProof/>
          </w:rPr>
          <w:t>1</w:t>
        </w:r>
        <w:r>
          <w:fldChar w:fldCharType="end"/>
        </w:r>
      </w:p>
    </w:sdtContent>
  </w:sdt>
  <w:p w:rsidR="00BD61FF" w:rsidRDefault="00BD61F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7375"/>
    <w:rsid w:val="00163952"/>
    <w:rsid w:val="00172839"/>
    <w:rsid w:val="001D1E93"/>
    <w:rsid w:val="0023356F"/>
    <w:rsid w:val="00265242"/>
    <w:rsid w:val="002F7510"/>
    <w:rsid w:val="00366B08"/>
    <w:rsid w:val="003978A2"/>
    <w:rsid w:val="004B5FA6"/>
    <w:rsid w:val="00541972"/>
    <w:rsid w:val="005523F3"/>
    <w:rsid w:val="00587DC6"/>
    <w:rsid w:val="006C083F"/>
    <w:rsid w:val="00767C93"/>
    <w:rsid w:val="009165FE"/>
    <w:rsid w:val="009A0780"/>
    <w:rsid w:val="009C3102"/>
    <w:rsid w:val="00A410D3"/>
    <w:rsid w:val="00A9722F"/>
    <w:rsid w:val="00A97E60"/>
    <w:rsid w:val="00AD6CFB"/>
    <w:rsid w:val="00AF440B"/>
    <w:rsid w:val="00BD61FF"/>
    <w:rsid w:val="00BE473F"/>
    <w:rsid w:val="00BF7375"/>
    <w:rsid w:val="00D23CD0"/>
    <w:rsid w:val="00D552A4"/>
    <w:rsid w:val="00F731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9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6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D61FF"/>
  </w:style>
  <w:style w:type="paragraph" w:styleId="a5">
    <w:name w:val="footer"/>
    <w:basedOn w:val="a"/>
    <w:link w:val="a6"/>
    <w:uiPriority w:val="99"/>
    <w:unhideWhenUsed/>
    <w:rsid w:val="00BD6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D61FF"/>
  </w:style>
  <w:style w:type="character" w:styleId="a7">
    <w:name w:val="line number"/>
    <w:basedOn w:val="a0"/>
    <w:uiPriority w:val="99"/>
    <w:semiHidden/>
    <w:unhideWhenUsed/>
    <w:rsid w:val="001728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80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95BEF-4DBA-4A07-8107-27289CB14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12</Pages>
  <Words>2083</Words>
  <Characters>11877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</dc:creator>
  <cp:keywords/>
  <dc:description/>
  <cp:lastModifiedBy>Остафийчук Владимир Николаевич</cp:lastModifiedBy>
  <cp:revision>14</cp:revision>
  <dcterms:created xsi:type="dcterms:W3CDTF">2015-11-25T02:41:00Z</dcterms:created>
  <dcterms:modified xsi:type="dcterms:W3CDTF">2016-05-31T03:54:00Z</dcterms:modified>
</cp:coreProperties>
</file>